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43" w:rsidRDefault="00A156C0">
      <w:bookmarkStart w:id="0" w:name="_GoBack"/>
      <w:bookmarkEnd w:id="0"/>
      <w:r>
        <w:t>The Ri</w:t>
      </w:r>
      <w:r w:rsidR="007E21D6">
        <w:t>o Hondo Region Adult Education C</w:t>
      </w:r>
      <w:r>
        <w:t>onsortium (RHRAEC) continues to be very grateful to the State Legislators, California Department of Ed</w:t>
      </w:r>
      <w:r w:rsidR="007E21D6">
        <w:t>ucation, the Community College C</w:t>
      </w:r>
      <w:r>
        <w:t>hancellor’s Office and CAEP, for the continued support of adult student</w:t>
      </w:r>
      <w:r w:rsidR="007E21D6">
        <w:t>s and</w:t>
      </w:r>
      <w:r>
        <w:t xml:space="preserve"> as career training and educational providers.</w:t>
      </w:r>
    </w:p>
    <w:p w:rsidR="009503DA" w:rsidRDefault="00A156C0">
      <w:r>
        <w:t xml:space="preserve">The </w:t>
      </w:r>
      <w:r w:rsidR="009503DA">
        <w:t>RHRAEC, is a five-member</w:t>
      </w:r>
      <w:r>
        <w:t xml:space="preserve"> consortium.  The member agencies are: El Monte Rosemead Adult School (EMRAS), El Rancho Adult School (ERAS), Rio Hondo community College (RHCC), Tri-Cities Regional Occupational Programs (TCROP)</w:t>
      </w:r>
      <w:r w:rsidR="00BB1109">
        <w:t xml:space="preserve">, and Whittier Union Adult School (WUSD). </w:t>
      </w:r>
      <w:r w:rsidR="009503DA">
        <w:t xml:space="preserve"> The consortium </w:t>
      </w:r>
      <w:r w:rsidR="002B0476">
        <w:t>member agencies</w:t>
      </w:r>
      <w:r w:rsidR="009B7A66">
        <w:t xml:space="preserve"> currently serve over 11,425</w:t>
      </w:r>
      <w:r w:rsidR="009503DA">
        <w:t xml:space="preserve"> multicultural and diverse population of adult student</w:t>
      </w:r>
      <w:r w:rsidR="0087279C">
        <w:t>s</w:t>
      </w:r>
      <w:r w:rsidR="009503DA">
        <w:t xml:space="preserve">. The </w:t>
      </w:r>
      <w:r w:rsidR="002B0476">
        <w:t>member agencies</w:t>
      </w:r>
      <w:r w:rsidR="009503DA">
        <w:t xml:space="preserve"> continue to be dedicated and committed to serving the adult students in achieving their career and educational goals.</w:t>
      </w:r>
    </w:p>
    <w:p w:rsidR="006A0FAD" w:rsidRDefault="006A0FAD">
      <w:r>
        <w:t xml:space="preserve">As the pandemic has </w:t>
      </w:r>
      <w:r w:rsidR="002B0476">
        <w:t>changed the world we live in it also changed the</w:t>
      </w:r>
      <w:r>
        <w:t xml:space="preserve"> daily part of the </w:t>
      </w:r>
      <w:r w:rsidR="002B0476">
        <w:t>member agencies</w:t>
      </w:r>
      <w:r>
        <w:t xml:space="preserve"> of the consortium.  The </w:t>
      </w:r>
      <w:r w:rsidR="002B0476">
        <w:t>member agencies</w:t>
      </w:r>
      <w:r>
        <w:t xml:space="preserve"> have all gone above and beyond to ensure not o</w:t>
      </w:r>
      <w:r w:rsidR="0087279C">
        <w:t>nly adult students continue</w:t>
      </w:r>
      <w:r>
        <w:t xml:space="preserve"> to b</w:t>
      </w:r>
      <w:r w:rsidR="002B0476">
        <w:t>e served but have restructured</w:t>
      </w:r>
      <w:r>
        <w:t xml:space="preserve"> education in a very non-traditional way.  The </w:t>
      </w:r>
      <w:r w:rsidR="002B0476">
        <w:t>member agencies</w:t>
      </w:r>
      <w:r>
        <w:t xml:space="preserve"> have gone</w:t>
      </w:r>
      <w:r w:rsidR="003E1B04">
        <w:t xml:space="preserve"> from</w:t>
      </w:r>
      <w:r>
        <w:t xml:space="preserve"> completely online</w:t>
      </w:r>
      <w:r w:rsidR="002B0476">
        <w:t>,</w:t>
      </w:r>
      <w:r>
        <w:t xml:space="preserve"> to hybrid model</w:t>
      </w:r>
      <w:r w:rsidR="002B0476">
        <w:t>, to in-person</w:t>
      </w:r>
      <w:r>
        <w:t xml:space="preserve"> and hybrid.</w:t>
      </w:r>
      <w:r w:rsidR="00DB7779">
        <w:t xml:space="preserve">  CTE </w:t>
      </w:r>
      <w:r w:rsidR="006A4026">
        <w:t xml:space="preserve">(Career &amp; Technical Education) </w:t>
      </w:r>
      <w:r w:rsidR="00DB7779">
        <w:t>proved to be an enormous challenge, hands-on face-to-face being one of the most challenging</w:t>
      </w:r>
      <w:r w:rsidR="006531AF">
        <w:t xml:space="preserve">. </w:t>
      </w:r>
      <w:r>
        <w:t xml:space="preserve">Virtual classrooms and meetings are now part of how business is conducted.  Vaccinating, non-vaccinated, mask, no masks, has created an organized chaos to meet all government and district guidelines.  All while losing teachers, staff, administration and adult students. RHRAEC </w:t>
      </w:r>
      <w:r w:rsidR="00DB7779">
        <w:t xml:space="preserve">continues to meet each challenge to provide the best possible </w:t>
      </w:r>
      <w:r w:rsidR="0087279C">
        <w:t>venue for education, transitioning to higher education and career training in high demand employment.</w:t>
      </w:r>
    </w:p>
    <w:p w:rsidR="009503DA" w:rsidRDefault="009503DA" w:rsidP="009503DA">
      <w:r>
        <w:t xml:space="preserve">Each member agency provides two voting </w:t>
      </w:r>
      <w:r w:rsidR="002B0476">
        <w:t>member agencies</w:t>
      </w:r>
      <w:r>
        <w:t xml:space="preserve"> to represent</w:t>
      </w:r>
      <w:r w:rsidR="002B0476">
        <w:t>ing the Consortium.  The C</w:t>
      </w:r>
      <w:r>
        <w:t>onsortium holds monthly</w:t>
      </w:r>
      <w:r w:rsidR="002B0476">
        <w:t xml:space="preserve"> public</w:t>
      </w:r>
      <w:r>
        <w:t xml:space="preserve"> meetings.  During those meetings </w:t>
      </w:r>
      <w:r w:rsidR="002B0476">
        <w:t>member agencies</w:t>
      </w:r>
      <w:r>
        <w:t xml:space="preserve"> participate in the needs of the consortium</w:t>
      </w:r>
      <w:r w:rsidR="008A675F">
        <w:t>,</w:t>
      </w:r>
      <w:r>
        <w:t xml:space="preserve"> timely reporting, upcoming events, shared information, </w:t>
      </w:r>
      <w:r w:rsidR="002B0476">
        <w:t xml:space="preserve">strategies, </w:t>
      </w:r>
      <w:r>
        <w:t xml:space="preserve">and addressing issues.  Over the past year, the consortium has attended webinars, gathered and held meetings to analyze data, and </w:t>
      </w:r>
      <w:r w:rsidR="006A0FAD">
        <w:t xml:space="preserve">developed the 3-year plan.  </w:t>
      </w:r>
      <w:r w:rsidR="002B0476">
        <w:t>Member agencies</w:t>
      </w:r>
      <w:r w:rsidR="006A0FAD">
        <w:t xml:space="preserve"> have actively been involved sharing and gathering input from partners to be inclusive of community and employer needs.</w:t>
      </w:r>
    </w:p>
    <w:p w:rsidR="00DB7779" w:rsidRDefault="002B0476" w:rsidP="009503DA">
      <w:r>
        <w:t>The Consortium analyzed d</w:t>
      </w:r>
      <w:r w:rsidR="009576A6">
        <w:t xml:space="preserve">ata and research </w:t>
      </w:r>
      <w:r w:rsidR="006A4026">
        <w:t xml:space="preserve">identified </w:t>
      </w:r>
      <w:r w:rsidR="009576A6">
        <w:t xml:space="preserve">adult student with barriers: ELL, Low Literacy, Low income, and long term unemployment.  </w:t>
      </w:r>
      <w:r w:rsidR="0087279C">
        <w:t>It also identified the</w:t>
      </w:r>
      <w:r w:rsidR="009576A6">
        <w:t xml:space="preserve"> need for tracking</w:t>
      </w:r>
      <w:r w:rsidR="004C791C">
        <w:t xml:space="preserve"> </w:t>
      </w:r>
      <w:r w:rsidR="006A4026">
        <w:t xml:space="preserve">CTE adult students transitioning to postsecondary. A system to capture transitioning </w:t>
      </w:r>
      <w:r w:rsidR="008A675F">
        <w:t xml:space="preserve">adult </w:t>
      </w:r>
      <w:r w:rsidR="006A4026">
        <w:t>student</w:t>
      </w:r>
      <w:r w:rsidR="008A675F">
        <w:t>s</w:t>
      </w:r>
      <w:r w:rsidR="006A4026">
        <w:t xml:space="preserve"> will be developed looping through all member agencies.  Adult students who earn a Postsecondary Credential will be captured through CASAS TE.  First-time adult students participating in ESL, ABE, and/or ASE will be counted through the Adult Education Dashboard.</w:t>
      </w:r>
      <w:r w:rsidR="009A60AA">
        <w:t xml:space="preserve">  The Adult Education Dashboard and </w:t>
      </w:r>
      <w:proofErr w:type="spellStart"/>
      <w:r w:rsidR="009A60AA">
        <w:t>TopsPro</w:t>
      </w:r>
      <w:proofErr w:type="spellEnd"/>
      <w:r w:rsidR="009A60AA">
        <w:t xml:space="preserve"> will be used to capture adult students who became employed in the 2nd Quarter after their exit.  </w:t>
      </w:r>
      <w:r w:rsidR="004C791C">
        <w:t xml:space="preserve">The data only provides information of those with Social Security numbers.  It does not capture self-employed or those enlisted in the military.  </w:t>
      </w:r>
      <w:r w:rsidR="0087279C">
        <w:t>A</w:t>
      </w:r>
      <w:r w:rsidR="008A675F">
        <w:t xml:space="preserve"> system to track the self-employed and those enlisted in the military</w:t>
      </w:r>
      <w:r>
        <w:t xml:space="preserve">, will also be </w:t>
      </w:r>
      <w:r w:rsidR="008A675F">
        <w:t xml:space="preserve">developed.  </w:t>
      </w:r>
      <w:r w:rsidR="00335326">
        <w:t xml:space="preserve">Workshops, bi-lingual classes, supportive serves, life-skills workshops, </w:t>
      </w:r>
      <w:r>
        <w:t xml:space="preserve">and </w:t>
      </w:r>
      <w:r w:rsidR="00335326">
        <w:t>c</w:t>
      </w:r>
      <w:r w:rsidR="008A675F">
        <w:t xml:space="preserve">ounselors are all part of the </w:t>
      </w:r>
      <w:r>
        <w:t>member agencies are plan</w:t>
      </w:r>
      <w:r w:rsidR="00335326">
        <w:t xml:space="preserve"> </w:t>
      </w:r>
      <w:r>
        <w:t>for</w:t>
      </w:r>
      <w:r w:rsidR="00335326">
        <w:t xml:space="preserve"> the next three years.  Each member agency has agree</w:t>
      </w:r>
      <w:r w:rsidR="004C791C">
        <w:t>d</w:t>
      </w:r>
      <w:r w:rsidR="00335326">
        <w:t xml:space="preserve"> </w:t>
      </w:r>
      <w:r w:rsidR="00335326">
        <w:lastRenderedPageBreak/>
        <w:t>to</w:t>
      </w:r>
      <w:r w:rsidR="008A675F">
        <w:t xml:space="preserve"> </w:t>
      </w:r>
      <w:r>
        <w:t>increase</w:t>
      </w:r>
      <w:r w:rsidR="004C791C">
        <w:t xml:space="preserve"> percentages each year</w:t>
      </w:r>
      <w:r w:rsidR="008A675F">
        <w:t xml:space="preserve"> of adult students served</w:t>
      </w:r>
      <w:r w:rsidR="004C791C">
        <w:t>. The goal is to achieve pre-pandemic numbers.</w:t>
      </w:r>
    </w:p>
    <w:p w:rsidR="009576A6" w:rsidRDefault="002B0476" w:rsidP="009576A6">
      <w:r>
        <w:t>T</w:t>
      </w:r>
      <w:r w:rsidR="009576A6">
        <w:t xml:space="preserve">hrough research, meetings, and needs assessment the </w:t>
      </w:r>
      <w:r>
        <w:t>member agencies</w:t>
      </w:r>
      <w:r w:rsidR="009576A6">
        <w:t xml:space="preserve"> have identified Low-Literacy as the over-reaching goal for the next three years.  The </w:t>
      </w:r>
      <w:r>
        <w:t>member agencies</w:t>
      </w:r>
      <w:r w:rsidR="009576A6">
        <w:t xml:space="preserve"> are committed to providing career training, education, and support to the community and identified the underserved.  All </w:t>
      </w:r>
      <w:r>
        <w:t>member agencies</w:t>
      </w:r>
      <w:r w:rsidR="009576A6">
        <w:t xml:space="preserve"> are continuing and/or adopting services to immigrants and the homeless. The member agencies are masters at thinking outside the box to help adult students to reach their goals.</w:t>
      </w:r>
    </w:p>
    <w:p w:rsidR="00C9784D" w:rsidRDefault="0093217C" w:rsidP="009503DA">
      <w:r>
        <w:t xml:space="preserve">The </w:t>
      </w:r>
      <w:r w:rsidR="002B0476">
        <w:t>member agencies</w:t>
      </w:r>
      <w:r>
        <w:t xml:space="preserve"> have agreed using the 2019-2020 </w:t>
      </w:r>
      <w:r w:rsidR="00591109">
        <w:t>data.  The targets for 2022-2025</w:t>
      </w:r>
      <w:r>
        <w:t xml:space="preserve"> using 2019-2020 actual</w:t>
      </w:r>
      <w:r w:rsidR="00C3422B">
        <w:t>s</w:t>
      </w:r>
      <w:r w:rsidR="00591109">
        <w:t xml:space="preserve"> to increase by the following percentage per year</w:t>
      </w:r>
      <w:r>
        <w:t>: 2022-2023 40%, 2023-2024 55% and 2024-2025 70%.  Supporting activities will include annual job alike meetings, hiring and training highly qualified staff and teachers, in-depth data meetings to assist effectiveness and best pra</w:t>
      </w:r>
      <w:r w:rsidR="00C9784D">
        <w:t xml:space="preserve">ctices in reaching goals.  </w:t>
      </w:r>
      <w:r w:rsidR="002B0476">
        <w:t>Member agencies</w:t>
      </w:r>
      <w:r w:rsidR="00C9784D">
        <w:t xml:space="preserve"> will also share best practices and collaborate with other </w:t>
      </w:r>
      <w:r w:rsidR="002B0476">
        <w:t>member agencies</w:t>
      </w:r>
      <w:r w:rsidR="00591109">
        <w:t xml:space="preserve"> to reach</w:t>
      </w:r>
      <w:r w:rsidR="00C9784D">
        <w:t xml:space="preserve"> the projected</w:t>
      </w:r>
      <w:r w:rsidR="00591109">
        <w:t xml:space="preserve"> target</w:t>
      </w:r>
      <w:r w:rsidR="00C9784D">
        <w:t xml:space="preserve"> goals.</w:t>
      </w:r>
    </w:p>
    <w:p w:rsidR="009576A6" w:rsidRPr="009503DA" w:rsidRDefault="002B0476" w:rsidP="009503DA">
      <w:r>
        <w:t>Member agencies</w:t>
      </w:r>
      <w:r w:rsidR="00C9784D">
        <w:t xml:space="preserve"> will analyze their budgets against data in assessing current programs.  </w:t>
      </w:r>
      <w:r>
        <w:t>Member agencies</w:t>
      </w:r>
      <w:r w:rsidR="00C9784D">
        <w:t xml:space="preserve"> will adjust and priorities needs for classes serving Low-Literacy.  Reviewing current personnel and room locations.  </w:t>
      </w:r>
      <w:r>
        <w:t>Member agencies</w:t>
      </w:r>
      <w:r w:rsidR="00C9784D">
        <w:t xml:space="preserve"> will appropriate the most cost efficient marketing</w:t>
      </w:r>
      <w:r w:rsidR="00591109">
        <w:t>,</w:t>
      </w:r>
      <w:r w:rsidR="00C9784D">
        <w:t xml:space="preserve"> reaching their target student population.  As always, </w:t>
      </w:r>
      <w:r>
        <w:t>member agencies</w:t>
      </w:r>
      <w:r w:rsidR="00C9784D">
        <w:t xml:space="preserve"> will use all resources to leverage funds to secure positive outcomes.</w:t>
      </w:r>
      <w:r w:rsidR="00F82475">
        <w:t xml:space="preserve">  </w:t>
      </w:r>
      <w:r>
        <w:t>Member agencies</w:t>
      </w:r>
      <w:r w:rsidR="00F82475">
        <w:t xml:space="preserve"> are frugal and prudent in use of their allocation.  Through all of the challenges faced by this consortium, student success is paramount.</w:t>
      </w:r>
    </w:p>
    <w:sectPr w:rsidR="009576A6" w:rsidRPr="00950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C0"/>
    <w:rsid w:val="002B0476"/>
    <w:rsid w:val="00335326"/>
    <w:rsid w:val="003E1B04"/>
    <w:rsid w:val="004C791C"/>
    <w:rsid w:val="00591109"/>
    <w:rsid w:val="006531AF"/>
    <w:rsid w:val="006A0FAD"/>
    <w:rsid w:val="006A4026"/>
    <w:rsid w:val="007E21D6"/>
    <w:rsid w:val="0087279C"/>
    <w:rsid w:val="008A675F"/>
    <w:rsid w:val="0093217C"/>
    <w:rsid w:val="009503DA"/>
    <w:rsid w:val="009576A6"/>
    <w:rsid w:val="009757B5"/>
    <w:rsid w:val="009A60AA"/>
    <w:rsid w:val="009B7A66"/>
    <w:rsid w:val="00A156C0"/>
    <w:rsid w:val="00BB1109"/>
    <w:rsid w:val="00C3422B"/>
    <w:rsid w:val="00C9784D"/>
    <w:rsid w:val="00DB7779"/>
    <w:rsid w:val="00DC7BAF"/>
    <w:rsid w:val="00EA7F43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320E-5D85-4651-BE9E-A3DD7320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Stear</dc:creator>
  <cp:keywords/>
  <dc:description/>
  <cp:lastModifiedBy>Eileen Stear</cp:lastModifiedBy>
  <cp:revision>2</cp:revision>
  <dcterms:created xsi:type="dcterms:W3CDTF">2022-09-18T03:48:00Z</dcterms:created>
  <dcterms:modified xsi:type="dcterms:W3CDTF">2022-09-18T03:48:00Z</dcterms:modified>
</cp:coreProperties>
</file>